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</w:rPr>
              <w:t>Florence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4,127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1,093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3,296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15,760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8,499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" w:name="IDX1"/>
            <w:bookmarkEnd w:id="2"/>
            <w:r>
              <w:rPr>
                <w:b/>
                <w:bCs/>
                <w:color w:val="000000"/>
              </w:rPr>
              <w:t>Florence County - All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8,499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4" w:name="IDX3"/>
            <w:bookmarkEnd w:id="4"/>
            <w:r>
              <w:rPr>
                <w:b/>
                <w:bCs/>
                <w:color w:val="000000"/>
              </w:rPr>
              <w:lastRenderedPageBreak/>
              <w:t>Florence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1,372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1,476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1,725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5,067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6,971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2,696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5" w:name="IDX4"/>
            <w:bookmarkEnd w:id="5"/>
            <w:r>
              <w:rPr>
                <w:b/>
                <w:bCs/>
                <w:color w:val="000000"/>
              </w:rPr>
              <w:t>Florence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2,696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7" w:name="IDX6"/>
            <w:bookmarkEnd w:id="7"/>
            <w:r>
              <w:rPr>
                <w:b/>
                <w:bCs/>
                <w:color w:val="000000"/>
              </w:rPr>
              <w:lastRenderedPageBreak/>
              <w:t>Florence County - Speed Related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9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1,277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880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8" w:name="IDX7"/>
            <w:bookmarkEnd w:id="8"/>
            <w:r>
              <w:rPr>
                <w:b/>
                <w:bCs/>
                <w:color w:val="000000"/>
              </w:rPr>
              <w:lastRenderedPageBreak/>
              <w:t>Florence County - Motor Vehicle Collisions - at least One Occupant Unrestrained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089" w:type="dxa"/>
            <w:gridSpan w:val="6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1,026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9" w:name="IDX8"/>
            <w:bookmarkEnd w:id="9"/>
            <w:r>
              <w:rPr>
                <w:b/>
                <w:bCs/>
                <w:color w:val="000000"/>
              </w:rPr>
              <w:t>Florence County - Motor Vehicle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UNRESTRAINED OCCUPANTS ONLY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506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1" w:name="IDX10"/>
            <w:bookmarkEnd w:id="11"/>
            <w:r>
              <w:rPr>
                <w:b/>
                <w:bCs/>
                <w:color w:val="000000"/>
              </w:rPr>
              <w:lastRenderedPageBreak/>
              <w:t>Florence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1128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503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2" w:name="IDX11"/>
            <w:bookmarkEnd w:id="12"/>
            <w:r>
              <w:rPr>
                <w:b/>
                <w:bCs/>
                <w:color w:val="000000"/>
              </w:rPr>
              <w:t>Florence County - DUI (Alcohol or Drug)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479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Victims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Killed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Seriously Injured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Persons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503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3" w:name="IDX12"/>
            <w:bookmarkEnd w:id="13"/>
            <w:r>
              <w:rPr>
                <w:b/>
                <w:bCs/>
                <w:color w:val="000000"/>
              </w:rPr>
              <w:t>Florence County - DUI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767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Drivers 'Contributing To'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Unknown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Driver Age</w:t>
            </w:r>
          </w:p>
        </w:tc>
        <w:tc>
          <w:tcPr>
            <w:tcW w:w="30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21-25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26-35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36-45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46-55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56-65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66-75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76+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13"/>
        <w:gridCol w:w="1013"/>
        <w:gridCol w:w="1013"/>
        <w:gridCol w:w="1013"/>
        <w:gridCol w:w="1013"/>
        <w:gridCol w:w="1013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8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4" w:name="IDX13"/>
            <w:bookmarkEnd w:id="14"/>
            <w:r>
              <w:rPr>
                <w:b/>
                <w:bCs/>
                <w:color w:val="000000"/>
              </w:rPr>
              <w:lastRenderedPageBreak/>
              <w:t>Florence County - DUI (Alcohol or Drug) Involv</w:t>
            </w:r>
            <w:r>
              <w:rPr>
                <w:b/>
                <w:bCs/>
                <w:color w:val="000000"/>
              </w:rPr>
              <w:t>ed 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Tuesday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Wednesday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Thursday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Friday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Saturday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of Day</w:t>
            </w:r>
          </w:p>
        </w:tc>
        <w:tc>
          <w:tcPr>
            <w:tcW w:w="707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12:01am - 1:00am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1:01am - 2:00am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2:01am - 3:00am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3:01am - 4:00am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4:01am - 5:00am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5:01am - 6:00am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6:01am - 7:00am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7:01am - 8:00am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8:01am - 9:00am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9:01am - 10:00am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10:01am - 11:00am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11:01am - Noon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12:01pm - 1:00pm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1:01pm - 2:00pm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2:01pm - 3:00pm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57FF57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3:01pm - 4:00pm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4:01pm - 5:00pm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5:01pm - 6:00pm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6:01pm - 7:00pm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7:01pm - 8:00pm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8:01pm - 9:00pm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9:01pm - 10:00pm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10:01pm - 11:00pm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0000"/>
          </w:tcPr>
          <w:p w:rsidR="00000000" w:rsidRDefault="008E1077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11:01pm - Midnight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008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A5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D0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D0000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151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190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9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5" w:name="IDX14"/>
            <w:bookmarkEnd w:id="15"/>
            <w:r>
              <w:rPr>
                <w:b/>
                <w:bCs/>
                <w:color w:val="000000"/>
              </w:rPr>
              <w:lastRenderedPageBreak/>
              <w:t>Florence County - Top Primary Contributing Factor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318" w:type="dxa"/>
            <w:gridSpan w:val="2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Contributing Factor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Collisions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Driving Too Fast for Conditions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Failed To Yield Right of Way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Improper Lane Usage/Change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Disregarded Signs/Signals/Etc.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Animal In Road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Followed Too Closely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 Improper Driver Action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Driver Under Influence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Made an Improper Turn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Distracted/Inattention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</w:tbl>
    <w:p w:rsidR="00000000" w:rsidRDefault="008E1077">
      <w:pPr>
        <w:adjustRightInd w:val="0"/>
        <w:rPr>
          <w:color w:val="000000"/>
        </w:rPr>
      </w:pPr>
    </w:p>
    <w:p w:rsidR="00000000" w:rsidRDefault="008E1077">
      <w:pPr>
        <w:adjustRightInd w:val="0"/>
        <w:rPr>
          <w:color w:val="000000"/>
        </w:rPr>
      </w:pPr>
    </w:p>
    <w:p w:rsidR="00000000" w:rsidRDefault="008E1077">
      <w:pPr>
        <w:adjustRightInd w:val="0"/>
        <w:rPr>
          <w:color w:val="000000"/>
        </w:rPr>
        <w:sectPr w:rsidR="00000000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7" w:name="IDX16"/>
            <w:bookmarkEnd w:id="17"/>
            <w:r>
              <w:rPr>
                <w:b/>
                <w:bCs/>
                <w:color w:val="000000"/>
              </w:rPr>
              <w:lastRenderedPageBreak/>
              <w:t>Florence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Federal Fiscal Year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2019-September 30, 2020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2020-September 30, 2021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2021-September 30, 2022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2022-September 30, 2023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October 1, 2023-September 30, 2024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57"/>
        <w:gridCol w:w="1157"/>
        <w:gridCol w:w="11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18" w:name="IDX17"/>
            <w:bookmarkEnd w:id="18"/>
            <w:r>
              <w:rPr>
                <w:b/>
                <w:bCs/>
                <w:color w:val="000000"/>
              </w:rPr>
              <w:t>Florence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4911" w:type="dxa"/>
            <w:gridSpan w:val="4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 and Pedalcyclist by Age Group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Victim Age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Pedalcyclist Seriously Injured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Unknown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Under 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10-14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15-19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20-24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25-34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35-44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45-54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55-64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65-74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75+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153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p w:rsidR="00000000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0" w:name="IDX19"/>
            <w:bookmarkEnd w:id="20"/>
            <w:r>
              <w:rPr>
                <w:b/>
                <w:bCs/>
                <w:color w:val="000000"/>
              </w:rPr>
              <w:lastRenderedPageBreak/>
              <w:t>Florence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Roadway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SC-51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S-978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SC-403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119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4"/>
          <w:footerReference w:type="default" r:id="rId4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869"/>
        <w:gridCol w:w="869"/>
        <w:gridCol w:w="869"/>
        <w:gridCol w:w="869"/>
        <w:gridCol w:w="869"/>
        <w:gridCol w:w="1085"/>
        <w:gridCol w:w="1085"/>
        <w:gridCol w:w="10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bookmarkStart w:id="21" w:name="IDX20"/>
            <w:bookmarkEnd w:id="21"/>
            <w:r>
              <w:rPr>
                <w:b/>
                <w:bCs/>
                <w:color w:val="000000"/>
              </w:rPr>
              <w:t>Florence County - Pedestrian and Pedalcyclist Involved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0624" w:type="dxa"/>
            <w:gridSpan w:val="9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October 1, 2019 - September 30, 2024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Intersection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Fatal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Serious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 Injury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Property Damage Only Collision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Collisions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Killed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Seriously Injured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0C4DE"/>
            <w:vAlign w:val="bottom"/>
          </w:tcPr>
          <w:p w:rsidR="00000000" w:rsidRDefault="008E1077">
            <w:pPr>
              <w:keepNext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Pedestrian</w:t>
            </w:r>
            <w:r>
              <w:rPr>
                <w:b/>
                <w:bCs/>
                <w:color w:val="000000"/>
              </w:rPr>
              <w:br/>
              <w:t>Pedalcyclist Other Injury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S-12@S-13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US-52@S-478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S-12@S-167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S-12@S-175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S-12@S-978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S-13@US-52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US-76@S-925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I-95@SC-327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S-24@S-856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S-29@Cty-WALL ST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000000" w:rsidRDefault="008E1077">
            <w:pPr>
              <w:keepNext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08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0C4DE"/>
          </w:tcPr>
          <w:p w:rsidR="00000000" w:rsidRDefault="008E1077">
            <w:pPr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</w:t>
            </w:r>
          </w:p>
        </w:tc>
      </w:tr>
    </w:tbl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</w:pPr>
    </w:p>
    <w:p w:rsidR="00000000" w:rsidRDefault="008E1077">
      <w:pPr>
        <w:adjustRightInd w:val="0"/>
        <w:rPr>
          <w:b/>
          <w:bCs/>
          <w:i/>
          <w:iCs/>
          <w:color w:val="000000"/>
        </w:rPr>
        <w:sectPr w:rsidR="00000000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  <w:jc w:val="center"/>
        </w:trPr>
        <w:tc>
          <w:tcPr>
            <w:tcW w:w="8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000000" w:rsidRDefault="008E1077">
            <w:pPr>
              <w:adjustRightInd w:val="0"/>
              <w:rPr>
                <w:rFonts w:ascii="Times" w:hAnsi="Times" w:cs="Times"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Times" w:hAnsi="Times" w:cs="Times"/>
                <w:color w:val="000000"/>
                <w:sz w:val="16"/>
                <w:szCs w:val="16"/>
              </w:rPr>
              <w:t>**Other Injuries include Possible and Minor Injuries</w:t>
            </w:r>
          </w:p>
        </w:tc>
      </w:tr>
    </w:tbl>
    <w:p w:rsidR="008E1077" w:rsidRDefault="008E1077">
      <w:pPr>
        <w:adjustRightInd w:val="0"/>
        <w:rPr>
          <w:rFonts w:ascii="Times" w:hAnsi="Times" w:cs="Times"/>
          <w:color w:val="000000"/>
          <w:sz w:val="16"/>
          <w:szCs w:val="16"/>
        </w:rPr>
      </w:pPr>
    </w:p>
    <w:sectPr w:rsidR="008E1077">
      <w:headerReference w:type="default" r:id="rId48"/>
      <w:footerReference w:type="default" r:id="rId4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77" w:rsidRDefault="008E1077">
      <w:r>
        <w:separator/>
      </w:r>
    </w:p>
  </w:endnote>
  <w:endnote w:type="continuationSeparator" w:id="0">
    <w:p w:rsidR="008E1077" w:rsidRDefault="008E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 xml:space="preserve">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</w:t>
          </w:r>
          <w:r>
            <w:rPr>
              <w:b/>
              <w:bCs/>
              <w:i/>
              <w:iCs/>
              <w:color w:val="191970"/>
              <w:sz w:val="16"/>
              <w:szCs w:val="16"/>
            </w:rPr>
            <w:t>YSIS AND RESEARCH SECTION - 15JAN2025 (SEZ)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adjustRightInd w:val="0"/>
      <w:jc w:val="center"/>
      <w:rPr>
        <w:sz w:val="24"/>
        <w:szCs w:val="24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PREPARED BY SCDPS - OFFICE OF HIGHWAY SAFETY AND JUSTICE PROGRAMS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  <w:sz w:val="16"/>
              <w:szCs w:val="16"/>
            </w:rPr>
          </w:pPr>
          <w:r>
            <w:rPr>
              <w:b/>
              <w:bCs/>
              <w:i/>
              <w:iCs/>
              <w:color w:val="191970"/>
              <w:sz w:val="16"/>
              <w:szCs w:val="16"/>
            </w:rPr>
            <w:t>STATISTICAL ANALYSIS AND RESEARCH SECTION - 15JAN2025 (SEZ)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77" w:rsidRDefault="008E1077">
      <w:r>
        <w:separator/>
      </w:r>
    </w:p>
  </w:footnote>
  <w:footnote w:type="continuationSeparator" w:id="0">
    <w:p w:rsidR="008E1077" w:rsidRDefault="008E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DUI (ALCOHOL OR DRUG) INVOLVED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TOP PRIMARY CONTRIBUTING FACTORS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STATEWIDE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PEDESTRIAN AND PEDALCYCLIST INVOLVED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ALL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 COLLISIONS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3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SPEED RELATED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October 1, 2019 - September 30, 2024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 w:rsidR="00E9270D">
      <w:rPr>
        <w:b/>
        <w:bCs/>
        <w:color w:val="000000"/>
      </w:rPr>
      <w:fldChar w:fldCharType="separate"/>
    </w:r>
    <w:r w:rsidR="00E9270D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MOTOR VEHICLE COLLISIONS INVOLVING AT LEAST ONE UNRESTRAINED OCCUPANT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1077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keepNext/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FLORENCE COUNTY TRAFFIC COLLISION STATISTICS</w:t>
          </w:r>
        </w:p>
      </w:tc>
    </w:tr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1152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000000" w:rsidRDefault="008E1077">
          <w:pPr>
            <w:adjustRightInd w:val="0"/>
            <w:spacing w:before="10" w:after="10"/>
            <w:jc w:val="center"/>
            <w:rPr>
              <w:b/>
              <w:bCs/>
              <w:i/>
              <w:iCs/>
              <w:color w:val="191970"/>
            </w:rPr>
          </w:pPr>
          <w:r>
            <w:rPr>
              <w:b/>
              <w:bCs/>
              <w:i/>
              <w:iCs/>
              <w:color w:val="191970"/>
            </w:rPr>
            <w:t>UNRESTRAINED OCCUPANTS OF MOTOR VEHICLES</w:t>
          </w:r>
        </w:p>
      </w:tc>
    </w:tr>
  </w:tbl>
  <w:p w:rsidR="00000000" w:rsidRDefault="008E1077">
    <w:pPr>
      <w:adjustRightInd w:val="0"/>
      <w:rPr>
        <w:b/>
        <w:bCs/>
        <w:i/>
        <w:iCs/>
        <w:color w:val="19197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0D"/>
    <w:rsid w:val="008E1077"/>
    <w:rsid w:val="00E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D8B5BB-F40B-41BC-B596-9F453C4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8" Type="http://schemas.openxmlformats.org/officeDocument/2006/relationships/header" Target="header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Le, Hang</cp:lastModifiedBy>
  <cp:revision>2</cp:revision>
  <dcterms:created xsi:type="dcterms:W3CDTF">2025-01-31T19:46:00Z</dcterms:created>
  <dcterms:modified xsi:type="dcterms:W3CDTF">2025-01-31T19:46:00Z</dcterms:modified>
</cp:coreProperties>
</file>